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45274" w14:textId="628126EB" w:rsidR="002031A8" w:rsidRDefault="00204738">
      <w:r w:rsidRPr="00C33681">
        <w:rPr>
          <w:rFonts w:eastAsia="Calibri"/>
          <w:b/>
          <w:sz w:val="24"/>
          <w:szCs w:val="24"/>
          <w:lang w:val="kk-KZ"/>
        </w:rPr>
        <w:t xml:space="preserve">3-семинар. </w:t>
      </w:r>
      <w:bookmarkStart w:id="0" w:name="_GoBack"/>
      <w:r w:rsidRPr="00F513E7">
        <w:rPr>
          <w:sz w:val="24"/>
          <w:szCs w:val="24"/>
          <w:lang w:val="kk-KZ" w:eastAsia="ko-KR"/>
        </w:rPr>
        <w:t xml:space="preserve">«ТӘРЖІМАН» ГАЗЕТІ және </w:t>
      </w:r>
      <w:r>
        <w:rPr>
          <w:sz w:val="24"/>
          <w:szCs w:val="24"/>
          <w:lang w:val="kk-KZ" w:eastAsia="ko-KR"/>
        </w:rPr>
        <w:t xml:space="preserve">редакторы </w:t>
      </w:r>
      <w:r w:rsidRPr="00F513E7">
        <w:rPr>
          <w:sz w:val="24"/>
          <w:szCs w:val="24"/>
          <w:lang w:val="kk-KZ" w:eastAsia="ko-KR"/>
        </w:rPr>
        <w:t>Исмайлбек Ғәспрәлі</w:t>
      </w:r>
      <w:r>
        <w:rPr>
          <w:sz w:val="24"/>
          <w:szCs w:val="24"/>
          <w:lang w:val="kk-KZ" w:eastAsia="ko-KR"/>
        </w:rPr>
        <w:t>нің төрүктекті ұлыт пен ұлыстың баспасөзінің қалыптасына тигізген ықпалы мен тарихи маңызы</w:t>
      </w:r>
      <w:bookmarkEnd w:id="0"/>
      <w:r>
        <w:rPr>
          <w:sz w:val="24"/>
          <w:szCs w:val="24"/>
          <w:lang w:val="kk-KZ" w:eastAsia="ko-KR"/>
        </w:rPr>
        <w:t>. Баспа өнімдерін шығару мен дамытудағы тәжірибелері. Газет бетіндегі бүркеншік атпен жазудың жұмбақ сырлары.</w:t>
      </w:r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BA"/>
    <w:rsid w:val="001E65DC"/>
    <w:rsid w:val="002031A8"/>
    <w:rsid w:val="00204738"/>
    <w:rsid w:val="002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08F9"/>
  <w15:chartTrackingRefBased/>
  <w15:docId w15:val="{3FED40AD-BF49-4E0F-AF61-987F1504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2025-10-01T17:40:00Z</dcterms:created>
  <dcterms:modified xsi:type="dcterms:W3CDTF">2025-10-01T18:10:00Z</dcterms:modified>
</cp:coreProperties>
</file>